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1F3E" w14:textId="6B0AF229" w:rsidR="00240216" w:rsidRDefault="1B336234" w:rsidP="21E107F4">
      <w:pPr>
        <w:spacing w:after="200" w:line="240" w:lineRule="auto"/>
        <w:jc w:val="center"/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bookmarkStart w:id="0" w:name="_GoBack"/>
      <w:bookmarkEnd w:id="0"/>
      <w:r w:rsidRPr="21E107F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SENIOR AWARDS APPLICATIONS &amp; RECOGNITIONS </w:t>
      </w:r>
    </w:p>
    <w:p w14:paraId="7D2FCD84" w14:textId="36D06E52" w:rsidR="00240216" w:rsidRDefault="00AD5675" w:rsidP="21E107F4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hyperlink r:id="rId4">
        <w:r w:rsidR="1B336234" w:rsidRPr="21E107F4">
          <w:rPr>
            <w:rStyle w:val="Hyperlink"/>
            <w:rFonts w:ascii="Calibri" w:eastAsia="Calibri" w:hAnsi="Calibri" w:cs="Calibri"/>
            <w:b/>
            <w:bCs/>
          </w:rPr>
          <w:t>AP Scholars Awards</w:t>
        </w:r>
      </w:hyperlink>
      <w:r w:rsidR="1B336234" w:rsidRPr="21E107F4">
        <w:rPr>
          <w:rFonts w:ascii="Calibri" w:eastAsia="Calibri" w:hAnsi="Calibri" w:cs="Calibri"/>
          <w:color w:val="000000" w:themeColor="text1"/>
        </w:rPr>
        <w:t xml:space="preserve"> – </w:t>
      </w:r>
      <w:r w:rsidR="1B336234" w:rsidRPr="21E107F4">
        <w:rPr>
          <w:rFonts w:ascii="Calibri" w:eastAsia="Calibri" w:hAnsi="Calibri" w:cs="Calibri"/>
          <w:color w:val="000000" w:themeColor="text1"/>
          <w:u w:val="single"/>
        </w:rPr>
        <w:t>Automatically</w:t>
      </w:r>
      <w:r w:rsidR="1B336234" w:rsidRPr="21E107F4">
        <w:rPr>
          <w:rFonts w:ascii="Calibri" w:eastAsia="Calibri" w:hAnsi="Calibri" w:cs="Calibri"/>
          <w:color w:val="000000" w:themeColor="text1"/>
        </w:rPr>
        <w:t xml:space="preserve"> granted to students who receive scores of 3 or higher on 3 or more AP exams.</w:t>
      </w:r>
    </w:p>
    <w:p w14:paraId="1A68903B" w14:textId="41CC5A26" w:rsidR="00240216" w:rsidRDefault="1B336234" w:rsidP="4A1AD509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4A1AD509">
        <w:rPr>
          <w:rFonts w:ascii="Calibri" w:eastAsia="Calibri" w:hAnsi="Calibri" w:cs="Calibri"/>
          <w:b/>
          <w:bCs/>
          <w:color w:val="000000" w:themeColor="text1"/>
        </w:rPr>
        <w:t>Biliteracy Seal/Cord-</w:t>
      </w:r>
      <w:r w:rsidRPr="4A1AD509">
        <w:rPr>
          <w:rFonts w:ascii="Calibri" w:eastAsia="Calibri" w:hAnsi="Calibri" w:cs="Calibri"/>
          <w:color w:val="000000" w:themeColor="text1"/>
        </w:rPr>
        <w:t xml:space="preserve"> Must prove proficiency in English and another language through testing</w:t>
      </w:r>
      <w:r w:rsidR="6FEAF606" w:rsidRPr="4A1AD509">
        <w:rPr>
          <w:rFonts w:ascii="Calibri" w:eastAsia="Calibri" w:hAnsi="Calibri" w:cs="Calibri"/>
          <w:color w:val="000000" w:themeColor="text1"/>
        </w:rPr>
        <w:t xml:space="preserve"> (in March)</w:t>
      </w:r>
      <w:r w:rsidRPr="4A1AD509">
        <w:rPr>
          <w:rFonts w:ascii="Calibri" w:eastAsia="Calibri" w:hAnsi="Calibri" w:cs="Calibri"/>
          <w:color w:val="000000" w:themeColor="text1"/>
        </w:rPr>
        <w:t>. See your counselor.</w:t>
      </w:r>
    </w:p>
    <w:p w14:paraId="67C835BB" w14:textId="3EB7BFB1" w:rsidR="00240216" w:rsidRDefault="1B336234" w:rsidP="4BE61966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4BE61966">
        <w:rPr>
          <w:rFonts w:ascii="Calibri" w:eastAsia="Calibri" w:hAnsi="Calibri" w:cs="Calibri"/>
          <w:b/>
          <w:bCs/>
          <w:color w:val="000000" w:themeColor="text1"/>
        </w:rPr>
        <w:t xml:space="preserve">Block E </w:t>
      </w:r>
      <w:r w:rsidR="4C8DB4B1" w:rsidRPr="4BE61966">
        <w:rPr>
          <w:rFonts w:ascii="Calibri" w:eastAsia="Calibri" w:hAnsi="Calibri" w:cs="Calibri"/>
          <w:b/>
          <w:bCs/>
          <w:color w:val="000000" w:themeColor="text1"/>
        </w:rPr>
        <w:t>(</w:t>
      </w:r>
      <w:r w:rsidR="79D77D5D" w:rsidRPr="4BE61966">
        <w:rPr>
          <w:rFonts w:ascii="Calibri" w:eastAsia="Calibri" w:hAnsi="Calibri" w:cs="Calibri"/>
          <w:b/>
          <w:bCs/>
          <w:color w:val="000000" w:themeColor="text1"/>
        </w:rPr>
        <w:t xml:space="preserve">By </w:t>
      </w:r>
      <w:r w:rsidR="4C8DB4B1" w:rsidRPr="4BE61966">
        <w:rPr>
          <w:rFonts w:ascii="Calibri" w:eastAsia="Calibri" w:hAnsi="Calibri" w:cs="Calibri"/>
          <w:b/>
          <w:bCs/>
          <w:color w:val="000000" w:themeColor="text1"/>
        </w:rPr>
        <w:t>application)</w:t>
      </w:r>
      <w:r w:rsidRPr="4BE61966">
        <w:rPr>
          <w:rFonts w:ascii="Calibri" w:eastAsia="Calibri" w:hAnsi="Calibri" w:cs="Calibri"/>
          <w:color w:val="000000" w:themeColor="text1"/>
        </w:rPr>
        <w:t xml:space="preserve">– Must earn a total of 40 points through academic excellence and/or extra-curricular activity.  Contact/Email Barbara </w:t>
      </w:r>
      <w:proofErr w:type="spellStart"/>
      <w:r w:rsidRPr="4BE61966">
        <w:rPr>
          <w:rFonts w:ascii="Calibri" w:eastAsia="Calibri" w:hAnsi="Calibri" w:cs="Calibri"/>
          <w:color w:val="000000" w:themeColor="text1"/>
        </w:rPr>
        <w:t>Matkin</w:t>
      </w:r>
      <w:proofErr w:type="spellEnd"/>
      <w:r w:rsidRPr="4BE61966">
        <w:rPr>
          <w:rFonts w:ascii="Calibri" w:eastAsia="Calibri" w:hAnsi="Calibri" w:cs="Calibri"/>
          <w:color w:val="000000" w:themeColor="text1"/>
        </w:rPr>
        <w:t xml:space="preserve"> in Student Services Office for details.  The application due date will be announced </w:t>
      </w:r>
      <w:r w:rsidR="2B2E16E7" w:rsidRPr="4BE61966">
        <w:rPr>
          <w:rFonts w:ascii="Calibri" w:eastAsia="Calibri" w:hAnsi="Calibri" w:cs="Calibri"/>
          <w:color w:val="000000" w:themeColor="text1"/>
        </w:rPr>
        <w:t>in the Senior Lette</w:t>
      </w:r>
      <w:r w:rsidRPr="4BE61966">
        <w:rPr>
          <w:rFonts w:ascii="Calibri" w:eastAsia="Calibri" w:hAnsi="Calibri" w:cs="Calibri"/>
          <w:color w:val="000000" w:themeColor="text1"/>
        </w:rPr>
        <w:t xml:space="preserve">r.  </w:t>
      </w:r>
    </w:p>
    <w:p w14:paraId="2CB16062" w14:textId="31918CA4" w:rsidR="00240216" w:rsidRDefault="1B336234" w:rsidP="21E107F4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21E107F4">
        <w:rPr>
          <w:rFonts w:ascii="Calibri" w:eastAsia="Calibri" w:hAnsi="Calibri" w:cs="Calibri"/>
          <w:b/>
          <w:bCs/>
          <w:color w:val="000000" w:themeColor="text1"/>
        </w:rPr>
        <w:t>Career Pathway Completer</w:t>
      </w:r>
      <w:r w:rsidR="1B3AB0EF" w:rsidRPr="21E107F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hyperlink r:id="rId5">
        <w:r w:rsidR="1B3AB0EF" w:rsidRPr="21E107F4">
          <w:rPr>
            <w:rStyle w:val="Hyperlink"/>
            <w:rFonts w:ascii="Calibri" w:eastAsia="Calibri" w:hAnsi="Calibri" w:cs="Calibri"/>
            <w:b/>
            <w:bCs/>
          </w:rPr>
          <w:t>(</w:t>
        </w:r>
        <w:r w:rsidR="33FB45B0" w:rsidRPr="21E107F4">
          <w:rPr>
            <w:rStyle w:val="Hyperlink"/>
            <w:rFonts w:ascii="Calibri" w:eastAsia="Calibri" w:hAnsi="Calibri" w:cs="Calibri"/>
            <w:b/>
            <w:bCs/>
          </w:rPr>
          <w:t>By A</w:t>
        </w:r>
        <w:r w:rsidR="1B3AB0EF" w:rsidRPr="21E107F4">
          <w:rPr>
            <w:rStyle w:val="Hyperlink"/>
            <w:rFonts w:ascii="Calibri" w:eastAsia="Calibri" w:hAnsi="Calibri" w:cs="Calibri"/>
            <w:b/>
            <w:bCs/>
          </w:rPr>
          <w:t>pplication</w:t>
        </w:r>
        <w:r w:rsidR="7E41DC7C" w:rsidRPr="21E107F4">
          <w:rPr>
            <w:rStyle w:val="Hyperlink"/>
            <w:rFonts w:ascii="Calibri" w:eastAsia="Calibri" w:hAnsi="Calibri" w:cs="Calibri"/>
            <w:b/>
            <w:bCs/>
          </w:rPr>
          <w:t xml:space="preserve"> due </w:t>
        </w:r>
        <w:r w:rsidR="36AEDFD8" w:rsidRPr="21E107F4">
          <w:rPr>
            <w:rStyle w:val="Hyperlink"/>
            <w:rFonts w:ascii="Calibri" w:eastAsia="Calibri" w:hAnsi="Calibri" w:cs="Calibri"/>
            <w:b/>
            <w:bCs/>
          </w:rPr>
          <w:t xml:space="preserve">early </w:t>
        </w:r>
        <w:r w:rsidR="7E41DC7C" w:rsidRPr="21E107F4">
          <w:rPr>
            <w:rStyle w:val="Hyperlink"/>
            <w:rFonts w:ascii="Calibri" w:eastAsia="Calibri" w:hAnsi="Calibri" w:cs="Calibri"/>
            <w:b/>
            <w:bCs/>
          </w:rPr>
          <w:t>May</w:t>
        </w:r>
        <w:r w:rsidR="1B3AB0EF" w:rsidRPr="21E107F4">
          <w:rPr>
            <w:rStyle w:val="Hyperlink"/>
            <w:rFonts w:ascii="Calibri" w:eastAsia="Calibri" w:hAnsi="Calibri" w:cs="Calibri"/>
            <w:b/>
            <w:bCs/>
          </w:rPr>
          <w:t>)</w:t>
        </w:r>
      </w:hyperlink>
      <w:r w:rsidRPr="21E107F4">
        <w:rPr>
          <w:rFonts w:ascii="Calibri" w:eastAsia="Calibri" w:hAnsi="Calibri" w:cs="Calibri"/>
          <w:color w:val="000000" w:themeColor="text1"/>
        </w:rPr>
        <w:t xml:space="preserve"> – Must complete 3 required credits within a specific pathway with a “C” or better.  Contact/email Kim Powell in the Career Center for specific requirements.  </w:t>
      </w:r>
    </w:p>
    <w:p w14:paraId="749992F8" w14:textId="7DD2DD86" w:rsidR="00240216" w:rsidRDefault="1B336234" w:rsidP="4A1AD509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4A1AD509">
        <w:rPr>
          <w:rFonts w:ascii="Calibri" w:eastAsia="Calibri" w:hAnsi="Calibri" w:cs="Calibri"/>
          <w:b/>
          <w:bCs/>
          <w:color w:val="000000" w:themeColor="text1"/>
        </w:rPr>
        <w:t xml:space="preserve">CTE Cord </w:t>
      </w:r>
      <w:r w:rsidRPr="4A1AD509">
        <w:rPr>
          <w:rFonts w:ascii="Calibri" w:eastAsia="Calibri" w:hAnsi="Calibri" w:cs="Calibri"/>
          <w:color w:val="000000" w:themeColor="text1"/>
        </w:rPr>
        <w:t xml:space="preserve">– </w:t>
      </w:r>
      <w:r w:rsidR="72958EC9" w:rsidRPr="4A1AD509">
        <w:rPr>
          <w:rFonts w:ascii="Calibri" w:eastAsia="Calibri" w:hAnsi="Calibri" w:cs="Calibri"/>
          <w:color w:val="000000" w:themeColor="text1"/>
        </w:rPr>
        <w:t>(</w:t>
      </w:r>
      <w:r w:rsidR="21D7087B" w:rsidRPr="4A1AD509">
        <w:rPr>
          <w:rFonts w:ascii="Calibri" w:eastAsia="Calibri" w:hAnsi="Calibri" w:cs="Calibri"/>
          <w:color w:val="000000" w:themeColor="text1"/>
        </w:rPr>
        <w:t>Automatically</w:t>
      </w:r>
      <w:r w:rsidR="72958EC9" w:rsidRPr="4A1AD509">
        <w:rPr>
          <w:rFonts w:ascii="Calibri" w:eastAsia="Calibri" w:hAnsi="Calibri" w:cs="Calibri"/>
          <w:color w:val="000000" w:themeColor="text1"/>
        </w:rPr>
        <w:t xml:space="preserve">) </w:t>
      </w:r>
      <w:r w:rsidRPr="4A1AD509">
        <w:rPr>
          <w:rFonts w:ascii="Calibri" w:eastAsia="Calibri" w:hAnsi="Calibri" w:cs="Calibri"/>
          <w:color w:val="000000" w:themeColor="text1"/>
        </w:rPr>
        <w:t xml:space="preserve">Must pass at least 2 CTE end of course Skills Tests. </w:t>
      </w:r>
      <w:r w:rsidR="3D842B67" w:rsidRPr="4A1AD509">
        <w:rPr>
          <w:rFonts w:ascii="Calibri" w:eastAsia="Calibri" w:hAnsi="Calibri" w:cs="Calibri"/>
          <w:color w:val="000000" w:themeColor="text1"/>
        </w:rPr>
        <w:t>See Kim Powell in the Career Center to verify status.</w:t>
      </w:r>
    </w:p>
    <w:p w14:paraId="2BB4B3FC" w14:textId="3C1F7CC9" w:rsidR="00240216" w:rsidRDefault="1B336234" w:rsidP="4BE61966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4BE61966">
        <w:rPr>
          <w:rFonts w:ascii="Calibri" w:eastAsia="Calibri" w:hAnsi="Calibri" w:cs="Calibri"/>
          <w:b/>
          <w:bCs/>
          <w:color w:val="000000" w:themeColor="text1"/>
        </w:rPr>
        <w:t xml:space="preserve">East Theatrical Company Medallion </w:t>
      </w:r>
      <w:r w:rsidRPr="4BE61966">
        <w:rPr>
          <w:rFonts w:ascii="Calibri" w:eastAsia="Calibri" w:hAnsi="Calibri" w:cs="Calibri"/>
          <w:color w:val="000000" w:themeColor="text1"/>
        </w:rPr>
        <w:t>– Contact Kevin McClellan for specifics.</w:t>
      </w:r>
    </w:p>
    <w:p w14:paraId="7890C1FC" w14:textId="1307B95D" w:rsidR="00240216" w:rsidRDefault="1B336234" w:rsidP="78A9D805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78A9D805">
        <w:rPr>
          <w:rFonts w:ascii="Calibri" w:eastAsia="Calibri" w:hAnsi="Calibri" w:cs="Calibri"/>
          <w:b/>
          <w:bCs/>
          <w:color w:val="000000" w:themeColor="text1"/>
        </w:rPr>
        <w:t>Enriched Certificate</w:t>
      </w:r>
      <w:r w:rsidRPr="78A9D805">
        <w:rPr>
          <w:rFonts w:ascii="Calibri" w:eastAsia="Calibri" w:hAnsi="Calibri" w:cs="Calibri"/>
          <w:color w:val="000000" w:themeColor="text1"/>
        </w:rPr>
        <w:t xml:space="preserve"> – 3.0 CGPA, 27 total credits, 16.5 academic credits, combined Math/Science 7 credits, Fine Arts 2 credits, World Language 2 credits of consecutive levels (or ESL proficiency).  See your counselor for eligibility.</w:t>
      </w:r>
    </w:p>
    <w:p w14:paraId="21764CFF" w14:textId="6EE6AA1F" w:rsidR="00240216" w:rsidRDefault="1B336234" w:rsidP="78A9D805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78A9D805">
        <w:rPr>
          <w:rFonts w:ascii="Calibri" w:eastAsia="Calibri" w:hAnsi="Calibri" w:cs="Calibri"/>
          <w:b/>
          <w:bCs/>
          <w:color w:val="000000" w:themeColor="text1"/>
        </w:rPr>
        <w:t xml:space="preserve">Health Professions Cord </w:t>
      </w:r>
      <w:r w:rsidRPr="78A9D805">
        <w:rPr>
          <w:rFonts w:ascii="Calibri" w:eastAsia="Calibri" w:hAnsi="Calibri" w:cs="Calibri"/>
          <w:color w:val="000000" w:themeColor="text1"/>
        </w:rPr>
        <w:t xml:space="preserve">– Successful completion of the program’s 4-year course requirements.  Contact/email Kim Powell in the Career Center for questions.  </w:t>
      </w:r>
    </w:p>
    <w:p w14:paraId="47DFB572" w14:textId="5B57FF68" w:rsidR="00240216" w:rsidRDefault="1B336234" w:rsidP="4A1AD509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4A1AD509">
        <w:rPr>
          <w:rFonts w:ascii="Calibri" w:eastAsia="Calibri" w:hAnsi="Calibri" w:cs="Calibri"/>
          <w:b/>
          <w:bCs/>
          <w:color w:val="000000" w:themeColor="text1"/>
        </w:rPr>
        <w:t>Honors Cord</w:t>
      </w:r>
      <w:r w:rsidRPr="4A1AD509">
        <w:rPr>
          <w:rFonts w:ascii="Calibri" w:eastAsia="Calibri" w:hAnsi="Calibri" w:cs="Calibri"/>
          <w:color w:val="000000" w:themeColor="text1"/>
        </w:rPr>
        <w:t xml:space="preserve"> – </w:t>
      </w:r>
      <w:proofErr w:type="gramStart"/>
      <w:r w:rsidR="118B7E3A" w:rsidRPr="4A1AD509">
        <w:rPr>
          <w:rFonts w:ascii="Calibri" w:eastAsia="Calibri" w:hAnsi="Calibri" w:cs="Calibri"/>
          <w:color w:val="000000" w:themeColor="text1"/>
        </w:rPr>
        <w:t>( Automatically</w:t>
      </w:r>
      <w:proofErr w:type="gramEnd"/>
      <w:r w:rsidR="118B7E3A" w:rsidRPr="4A1AD509">
        <w:rPr>
          <w:rFonts w:ascii="Calibri" w:eastAsia="Calibri" w:hAnsi="Calibri" w:cs="Calibri"/>
          <w:color w:val="000000" w:themeColor="text1"/>
        </w:rPr>
        <w:t xml:space="preserve">)  </w:t>
      </w:r>
      <w:r w:rsidRPr="4A1AD509">
        <w:rPr>
          <w:rFonts w:ascii="Calibri" w:eastAsia="Calibri" w:hAnsi="Calibri" w:cs="Calibri"/>
          <w:color w:val="000000" w:themeColor="text1"/>
        </w:rPr>
        <w:t>3.50 Cumulative Grade Point Average upon completing 1</w:t>
      </w:r>
      <w:r w:rsidRPr="4A1AD509">
        <w:rPr>
          <w:rFonts w:ascii="Calibri" w:eastAsia="Calibri" w:hAnsi="Calibri" w:cs="Calibri"/>
          <w:color w:val="000000" w:themeColor="text1"/>
          <w:vertAlign w:val="superscript"/>
        </w:rPr>
        <w:t>st</w:t>
      </w:r>
      <w:r w:rsidRPr="4A1AD509">
        <w:rPr>
          <w:rFonts w:ascii="Calibri" w:eastAsia="Calibri" w:hAnsi="Calibri" w:cs="Calibri"/>
          <w:color w:val="000000" w:themeColor="text1"/>
        </w:rPr>
        <w:t xml:space="preserve"> semester of your graduating year.  </w:t>
      </w:r>
    </w:p>
    <w:p w14:paraId="02308B46" w14:textId="164E362F" w:rsidR="3DA1042A" w:rsidRDefault="3DA1042A" w:rsidP="19DA5ABB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19DA5ABB">
        <w:rPr>
          <w:rFonts w:ascii="Calibri" w:eastAsia="Calibri" w:hAnsi="Calibri" w:cs="Calibri"/>
          <w:b/>
          <w:bCs/>
          <w:color w:val="000000" w:themeColor="text1"/>
        </w:rPr>
        <w:t xml:space="preserve">Military Enlistment Cord – </w:t>
      </w:r>
      <w:r w:rsidRPr="19DA5ABB">
        <w:rPr>
          <w:rFonts w:ascii="Calibri" w:eastAsia="Calibri" w:hAnsi="Calibri" w:cs="Calibri"/>
          <w:color w:val="000000" w:themeColor="text1"/>
        </w:rPr>
        <w:t>If your post high school plans include enlisting in full time mili</w:t>
      </w:r>
      <w:r w:rsidR="49AE363F" w:rsidRPr="19DA5ABB">
        <w:rPr>
          <w:rFonts w:ascii="Calibri" w:eastAsia="Calibri" w:hAnsi="Calibri" w:cs="Calibri"/>
          <w:color w:val="000000" w:themeColor="text1"/>
        </w:rPr>
        <w:t>t</w:t>
      </w:r>
      <w:r w:rsidRPr="19DA5ABB">
        <w:rPr>
          <w:rFonts w:ascii="Calibri" w:eastAsia="Calibri" w:hAnsi="Calibri" w:cs="Calibri"/>
          <w:color w:val="000000" w:themeColor="text1"/>
        </w:rPr>
        <w:t xml:space="preserve">ary service or attending a </w:t>
      </w:r>
      <w:r w:rsidR="285441B1" w:rsidRPr="19DA5ABB">
        <w:rPr>
          <w:rFonts w:ascii="Calibri" w:eastAsia="Calibri" w:hAnsi="Calibri" w:cs="Calibri"/>
          <w:color w:val="000000" w:themeColor="text1"/>
        </w:rPr>
        <w:t xml:space="preserve">Military Academy, please contact Caitlin </w:t>
      </w:r>
      <w:proofErr w:type="spellStart"/>
      <w:r w:rsidR="285441B1" w:rsidRPr="19DA5ABB">
        <w:rPr>
          <w:rFonts w:ascii="Calibri" w:eastAsia="Calibri" w:hAnsi="Calibri" w:cs="Calibri"/>
          <w:color w:val="000000" w:themeColor="text1"/>
        </w:rPr>
        <w:t>Hogensen</w:t>
      </w:r>
      <w:proofErr w:type="spellEnd"/>
      <w:r w:rsidR="192758FC" w:rsidRPr="19DA5ABB">
        <w:rPr>
          <w:rFonts w:ascii="Calibri" w:eastAsia="Calibri" w:hAnsi="Calibri" w:cs="Calibri"/>
          <w:color w:val="000000" w:themeColor="text1"/>
        </w:rPr>
        <w:t xml:space="preserve">, </w:t>
      </w:r>
      <w:r w:rsidR="26184EA7" w:rsidRPr="19DA5ABB">
        <w:rPr>
          <w:rFonts w:ascii="Calibri" w:eastAsia="Calibri" w:hAnsi="Calibri" w:cs="Calibri"/>
          <w:color w:val="000000" w:themeColor="text1"/>
        </w:rPr>
        <w:t>R</w:t>
      </w:r>
      <w:r w:rsidR="451CAD23" w:rsidRPr="19DA5ABB">
        <w:rPr>
          <w:rFonts w:ascii="Calibri" w:eastAsia="Calibri" w:hAnsi="Calibri" w:cs="Calibri"/>
          <w:color w:val="000000" w:themeColor="text1"/>
        </w:rPr>
        <w:t>egistrar</w:t>
      </w:r>
      <w:r w:rsidR="285441B1" w:rsidRPr="19DA5ABB">
        <w:rPr>
          <w:rFonts w:ascii="Calibri" w:eastAsia="Calibri" w:hAnsi="Calibri" w:cs="Calibri"/>
          <w:color w:val="000000" w:themeColor="text1"/>
        </w:rPr>
        <w:t>.</w:t>
      </w:r>
      <w:r w:rsidR="5930141E" w:rsidRPr="19DA5ABB">
        <w:rPr>
          <w:rFonts w:ascii="Calibri" w:eastAsia="Calibri" w:hAnsi="Calibri" w:cs="Calibri"/>
          <w:color w:val="000000" w:themeColor="text1"/>
        </w:rPr>
        <w:t xml:space="preserve"> </w:t>
      </w:r>
    </w:p>
    <w:p w14:paraId="09404033" w14:textId="267F66AE" w:rsidR="00240216" w:rsidRDefault="1B336234" w:rsidP="78A9D805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78A9D805">
        <w:rPr>
          <w:rFonts w:ascii="Calibri" w:eastAsia="Calibri" w:hAnsi="Calibri" w:cs="Calibri"/>
          <w:b/>
          <w:bCs/>
          <w:color w:val="000000" w:themeColor="text1"/>
        </w:rPr>
        <w:t xml:space="preserve">National Honors Society (NHS) – </w:t>
      </w:r>
      <w:r w:rsidRPr="78A9D805">
        <w:rPr>
          <w:rFonts w:ascii="Calibri" w:eastAsia="Calibri" w:hAnsi="Calibri" w:cs="Calibri"/>
          <w:color w:val="000000" w:themeColor="text1"/>
        </w:rPr>
        <w:t>Two years of successful membership.  Contact/email school advisor Caitlin Erickson.</w:t>
      </w:r>
    </w:p>
    <w:p w14:paraId="3C380B3B" w14:textId="2326B05E" w:rsidR="00240216" w:rsidRDefault="1B336234" w:rsidP="78A9D805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78A9D805">
        <w:rPr>
          <w:rFonts w:ascii="Calibri" w:eastAsia="Calibri" w:hAnsi="Calibri" w:cs="Calibri"/>
          <w:b/>
          <w:bCs/>
          <w:color w:val="000000" w:themeColor="text1"/>
        </w:rPr>
        <w:t>National Merit Scholar</w:t>
      </w:r>
      <w:r w:rsidRPr="78A9D805">
        <w:rPr>
          <w:rFonts w:ascii="Calibri" w:eastAsia="Calibri" w:hAnsi="Calibri" w:cs="Calibri"/>
          <w:color w:val="000000" w:themeColor="text1"/>
        </w:rPr>
        <w:t xml:space="preserve"> – Score high on the optional PSAT in October of your Junior year to attempt to qualify.</w:t>
      </w:r>
    </w:p>
    <w:p w14:paraId="6A49C21E" w14:textId="1C050144" w:rsidR="00240216" w:rsidRDefault="00AD5675" w:rsidP="555A9C6F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hyperlink r:id="rId6">
        <w:r w:rsidR="49EDFE39" w:rsidRPr="6092576A">
          <w:rPr>
            <w:rStyle w:val="Hyperlink"/>
            <w:rFonts w:ascii="Calibri" w:eastAsia="Calibri" w:hAnsi="Calibri" w:cs="Calibri"/>
            <w:b/>
            <w:bCs/>
          </w:rPr>
          <w:t>Opportunities</w:t>
        </w:r>
        <w:r w:rsidR="1B336234" w:rsidRPr="6092576A">
          <w:rPr>
            <w:rStyle w:val="Hyperlink"/>
            <w:rFonts w:ascii="Calibri" w:eastAsia="Calibri" w:hAnsi="Calibri" w:cs="Calibri"/>
            <w:b/>
            <w:bCs/>
          </w:rPr>
          <w:t xml:space="preserve"> Scholarship</w:t>
        </w:r>
      </w:hyperlink>
      <w:r w:rsidR="1B336234" w:rsidRPr="6092576A">
        <w:rPr>
          <w:rFonts w:ascii="Calibri" w:eastAsia="Calibri" w:hAnsi="Calibri" w:cs="Calibri"/>
          <w:color w:val="000000" w:themeColor="text1"/>
        </w:rPr>
        <w:t xml:space="preserve"> – </w:t>
      </w:r>
      <w:r w:rsidR="74437B0F" w:rsidRPr="6092576A">
        <w:rPr>
          <w:rFonts w:ascii="Calibri" w:eastAsia="Calibri" w:hAnsi="Calibri" w:cs="Calibri"/>
          <w:color w:val="000000" w:themeColor="text1"/>
        </w:rPr>
        <w:t xml:space="preserve">Formerly Known </w:t>
      </w:r>
      <w:proofErr w:type="gramStart"/>
      <w:r w:rsidR="74437B0F" w:rsidRPr="6092576A">
        <w:rPr>
          <w:rFonts w:ascii="Calibri" w:eastAsia="Calibri" w:hAnsi="Calibri" w:cs="Calibri"/>
          <w:color w:val="000000" w:themeColor="text1"/>
        </w:rPr>
        <w:t>As</w:t>
      </w:r>
      <w:proofErr w:type="gramEnd"/>
      <w:r w:rsidR="74437B0F" w:rsidRPr="6092576A">
        <w:rPr>
          <w:rFonts w:ascii="Calibri" w:eastAsia="Calibri" w:hAnsi="Calibri" w:cs="Calibri"/>
          <w:color w:val="000000" w:themeColor="text1"/>
        </w:rPr>
        <w:t xml:space="preserve"> Regents’ </w:t>
      </w:r>
      <w:r w:rsidR="7480EB66" w:rsidRPr="6092576A">
        <w:rPr>
          <w:rFonts w:ascii="Calibri" w:eastAsia="Calibri" w:hAnsi="Calibri" w:cs="Calibri"/>
          <w:color w:val="000000" w:themeColor="text1"/>
        </w:rPr>
        <w:t>Scholarship</w:t>
      </w:r>
      <w:r w:rsidR="74437B0F" w:rsidRPr="6092576A">
        <w:rPr>
          <w:rFonts w:ascii="Calibri" w:eastAsia="Calibri" w:hAnsi="Calibri" w:cs="Calibri"/>
          <w:color w:val="000000" w:themeColor="text1"/>
        </w:rPr>
        <w:t xml:space="preserve">. </w:t>
      </w:r>
      <w:r w:rsidR="1B336234" w:rsidRPr="6092576A">
        <w:rPr>
          <w:rFonts w:ascii="Calibri" w:eastAsia="Calibri" w:hAnsi="Calibri" w:cs="Calibri"/>
          <w:color w:val="000000" w:themeColor="text1"/>
        </w:rPr>
        <w:t>Instate only.  Specific core courses, 3.3 CGPA, 22 ACT, fill out FAFSA, meet application deadlines</w:t>
      </w:r>
      <w:r w:rsidR="4CBE34BB" w:rsidRPr="6092576A">
        <w:rPr>
          <w:rFonts w:ascii="Calibri" w:eastAsia="Calibri" w:hAnsi="Calibri" w:cs="Calibri"/>
          <w:color w:val="000000" w:themeColor="text1"/>
        </w:rPr>
        <w:t xml:space="preserve"> February 1st</w:t>
      </w:r>
      <w:r w:rsidR="1B336234" w:rsidRPr="6092576A">
        <w:rPr>
          <w:rFonts w:ascii="Calibri" w:eastAsia="Calibri" w:hAnsi="Calibri" w:cs="Calibri"/>
          <w:color w:val="000000" w:themeColor="text1"/>
        </w:rPr>
        <w:t xml:space="preserve">. </w:t>
      </w:r>
    </w:p>
    <w:p w14:paraId="64254467" w14:textId="596843BD" w:rsidR="00240216" w:rsidRDefault="1B336234" w:rsidP="4A1AD509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4A1AD509">
        <w:rPr>
          <w:rFonts w:ascii="Calibri" w:eastAsia="Calibri" w:hAnsi="Calibri" w:cs="Calibri"/>
          <w:b/>
          <w:bCs/>
          <w:color w:val="000000" w:themeColor="text1"/>
        </w:rPr>
        <w:t xml:space="preserve">Service Learning Scholar </w:t>
      </w:r>
      <w:r w:rsidRPr="4A1AD509">
        <w:rPr>
          <w:rFonts w:ascii="Calibri" w:eastAsia="Calibri" w:hAnsi="Calibri" w:cs="Calibri"/>
          <w:color w:val="000000" w:themeColor="text1"/>
        </w:rPr>
        <w:t>–</w:t>
      </w:r>
      <w:r w:rsidR="50DEB1AB" w:rsidRPr="4A1AD509">
        <w:rPr>
          <w:rFonts w:ascii="Calibri" w:eastAsia="Calibri" w:hAnsi="Calibri" w:cs="Calibri"/>
          <w:color w:val="000000" w:themeColor="text1"/>
        </w:rPr>
        <w:t xml:space="preserve">(By </w:t>
      </w:r>
      <w:hyperlink r:id="rId7">
        <w:r w:rsidR="50DEB1AB" w:rsidRPr="4A1AD509">
          <w:rPr>
            <w:rStyle w:val="Hyperlink"/>
            <w:rFonts w:ascii="Calibri" w:eastAsia="Calibri" w:hAnsi="Calibri" w:cs="Calibri"/>
          </w:rPr>
          <w:t>Application</w:t>
        </w:r>
      </w:hyperlink>
      <w:r w:rsidR="50DEB1AB" w:rsidRPr="4A1AD509">
        <w:rPr>
          <w:rFonts w:ascii="Calibri" w:eastAsia="Calibri" w:hAnsi="Calibri" w:cs="Calibri"/>
          <w:color w:val="000000" w:themeColor="text1"/>
        </w:rPr>
        <w:t>)</w:t>
      </w:r>
      <w:r w:rsidRPr="4A1AD509">
        <w:rPr>
          <w:rFonts w:ascii="Calibri" w:eastAsia="Calibri" w:hAnsi="Calibri" w:cs="Calibri"/>
          <w:color w:val="000000" w:themeColor="text1"/>
        </w:rPr>
        <w:t xml:space="preserve"> Extensive volunteer service (typically 150+ h</w:t>
      </w:r>
      <w:r w:rsidR="272627C0" w:rsidRPr="4A1AD509">
        <w:rPr>
          <w:rFonts w:ascii="Calibri" w:eastAsia="Calibri" w:hAnsi="Calibri" w:cs="Calibri"/>
          <w:color w:val="000000" w:themeColor="text1"/>
        </w:rPr>
        <w:t>ou</w:t>
      </w:r>
      <w:r w:rsidRPr="4A1AD509">
        <w:rPr>
          <w:rFonts w:ascii="Calibri" w:eastAsia="Calibri" w:hAnsi="Calibri" w:cs="Calibri"/>
          <w:color w:val="000000" w:themeColor="text1"/>
        </w:rPr>
        <w:t>rs</w:t>
      </w:r>
      <w:r w:rsidR="417EAC2A" w:rsidRPr="4A1AD509">
        <w:rPr>
          <w:rFonts w:ascii="Calibri" w:eastAsia="Calibri" w:hAnsi="Calibri" w:cs="Calibri"/>
          <w:color w:val="000000" w:themeColor="text1"/>
        </w:rPr>
        <w:t xml:space="preserve"> from 8-12</w:t>
      </w:r>
      <w:r w:rsidR="417EAC2A" w:rsidRPr="4A1AD509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="417EAC2A" w:rsidRPr="4A1AD509">
        <w:rPr>
          <w:rFonts w:ascii="Calibri" w:eastAsia="Calibri" w:hAnsi="Calibri" w:cs="Calibri"/>
          <w:color w:val="000000" w:themeColor="text1"/>
        </w:rPr>
        <w:t xml:space="preserve"> grade</w:t>
      </w:r>
      <w:r w:rsidRPr="4A1AD509">
        <w:rPr>
          <w:rFonts w:ascii="Calibri" w:eastAsia="Calibri" w:hAnsi="Calibri" w:cs="Calibri"/>
          <w:color w:val="000000" w:themeColor="text1"/>
        </w:rPr>
        <w:t xml:space="preserve">).  See sponsor </w:t>
      </w:r>
      <w:r w:rsidR="57D0AB98" w:rsidRPr="4A1AD509">
        <w:rPr>
          <w:rFonts w:ascii="Calibri" w:eastAsia="Calibri" w:hAnsi="Calibri" w:cs="Calibri"/>
          <w:color w:val="000000" w:themeColor="text1"/>
        </w:rPr>
        <w:t xml:space="preserve">Caitlin </w:t>
      </w:r>
      <w:proofErr w:type="spellStart"/>
      <w:r w:rsidR="57D0AB98" w:rsidRPr="4A1AD509">
        <w:rPr>
          <w:rFonts w:ascii="Calibri" w:eastAsia="Calibri" w:hAnsi="Calibri" w:cs="Calibri"/>
          <w:color w:val="000000" w:themeColor="text1"/>
        </w:rPr>
        <w:t>Hogensen</w:t>
      </w:r>
      <w:proofErr w:type="spellEnd"/>
      <w:r w:rsidR="57D0AB98" w:rsidRPr="4A1AD509">
        <w:rPr>
          <w:rFonts w:ascii="Calibri" w:eastAsia="Calibri" w:hAnsi="Calibri" w:cs="Calibri"/>
          <w:color w:val="000000" w:themeColor="text1"/>
        </w:rPr>
        <w:t xml:space="preserve"> in Registrar’s Office</w:t>
      </w:r>
      <w:r w:rsidRPr="4A1AD509">
        <w:rPr>
          <w:rFonts w:ascii="Calibri" w:eastAsia="Calibri" w:hAnsi="Calibri" w:cs="Calibri"/>
          <w:color w:val="000000" w:themeColor="text1"/>
        </w:rPr>
        <w:t xml:space="preserve">.  The application deadline is </w:t>
      </w:r>
      <w:r w:rsidR="4B2E0309" w:rsidRPr="4A1AD509">
        <w:rPr>
          <w:rFonts w:ascii="Calibri" w:eastAsia="Calibri" w:hAnsi="Calibri" w:cs="Calibri"/>
          <w:color w:val="000000" w:themeColor="text1"/>
        </w:rPr>
        <w:t>April 30th</w:t>
      </w:r>
      <w:r w:rsidRPr="4A1AD509">
        <w:rPr>
          <w:rFonts w:ascii="Calibri" w:eastAsia="Calibri" w:hAnsi="Calibri" w:cs="Calibri"/>
          <w:color w:val="000000" w:themeColor="text1"/>
        </w:rPr>
        <w:t>.</w:t>
      </w:r>
    </w:p>
    <w:p w14:paraId="74834190" w14:textId="17080D59" w:rsidR="00240216" w:rsidRDefault="1B336234" w:rsidP="78A9D805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78A9D805">
        <w:rPr>
          <w:rFonts w:ascii="Calibri" w:eastAsia="Calibri" w:hAnsi="Calibri" w:cs="Calibri"/>
          <w:b/>
          <w:bCs/>
          <w:color w:val="000000" w:themeColor="text1"/>
        </w:rPr>
        <w:t>Sterling Scholar Award</w:t>
      </w:r>
      <w:r w:rsidRPr="78A9D805">
        <w:rPr>
          <w:rFonts w:ascii="Calibri" w:eastAsia="Calibri" w:hAnsi="Calibri" w:cs="Calibri"/>
          <w:color w:val="000000" w:themeColor="text1"/>
        </w:rPr>
        <w:t xml:space="preserve"> – A school, region, and statewide competition during your senior year in 14 different academic and non-academic categories.  Contact advisor Dave Stewart and go to </w:t>
      </w:r>
      <w:hyperlink r:id="rId8">
        <w:r w:rsidRPr="78A9D805">
          <w:rPr>
            <w:rStyle w:val="Hyperlink"/>
            <w:rFonts w:ascii="Calibri" w:eastAsia="Calibri" w:hAnsi="Calibri" w:cs="Calibri"/>
          </w:rPr>
          <w:t>http://www.sterlingscholar.org/</w:t>
        </w:r>
      </w:hyperlink>
      <w:r w:rsidRPr="78A9D805">
        <w:rPr>
          <w:rFonts w:ascii="Calibri" w:eastAsia="Calibri" w:hAnsi="Calibri" w:cs="Calibri"/>
          <w:color w:val="000000" w:themeColor="text1"/>
        </w:rPr>
        <w:t xml:space="preserve"> for specifics.</w:t>
      </w:r>
    </w:p>
    <w:p w14:paraId="4E3CA913" w14:textId="75E840CF" w:rsidR="00240216" w:rsidRDefault="00AD5675" w:rsidP="4BE61966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hyperlink r:id="rId9">
        <w:r w:rsidR="1B336234" w:rsidRPr="4BE61966">
          <w:rPr>
            <w:rStyle w:val="Hyperlink"/>
            <w:rFonts w:ascii="Calibri" w:eastAsia="Calibri" w:hAnsi="Calibri" w:cs="Calibri"/>
            <w:b/>
            <w:bCs/>
          </w:rPr>
          <w:t>Utah Scholar Medallion</w:t>
        </w:r>
      </w:hyperlink>
      <w:r w:rsidR="1B336234" w:rsidRPr="4BE61966">
        <w:rPr>
          <w:rFonts w:ascii="Calibri" w:eastAsia="Calibri" w:hAnsi="Calibri" w:cs="Calibri"/>
          <w:color w:val="000000" w:themeColor="text1"/>
        </w:rPr>
        <w:t xml:space="preserve"> </w:t>
      </w:r>
      <w:r w:rsidR="01A6B4CA" w:rsidRPr="4BE61966">
        <w:rPr>
          <w:rFonts w:ascii="Calibri" w:eastAsia="Calibri" w:hAnsi="Calibri" w:cs="Calibri"/>
          <w:color w:val="000000" w:themeColor="text1"/>
        </w:rPr>
        <w:t xml:space="preserve">(By Application) </w:t>
      </w:r>
      <w:r w:rsidR="1B336234" w:rsidRPr="4BE61966">
        <w:rPr>
          <w:rFonts w:ascii="Calibri" w:eastAsia="Calibri" w:hAnsi="Calibri" w:cs="Calibri"/>
          <w:color w:val="000000" w:themeColor="text1"/>
        </w:rPr>
        <w:t>– Maintain a 3.0 cumulative GPA, apply for FAFSA, and be accepted into a 2 or 4-year college.  The application deadline to your counselor is April 30,</w:t>
      </w:r>
      <w:r w:rsidR="1B336234" w:rsidRPr="4BE61966">
        <w:rPr>
          <w:rFonts w:ascii="Calibri" w:eastAsia="Calibri" w:hAnsi="Calibri" w:cs="Calibri"/>
          <w:color w:val="000000" w:themeColor="text1"/>
          <w:vertAlign w:val="superscript"/>
        </w:rPr>
        <w:t xml:space="preserve"> </w:t>
      </w:r>
      <w:r w:rsidR="1B336234" w:rsidRPr="4BE61966">
        <w:rPr>
          <w:rFonts w:ascii="Calibri" w:eastAsia="Calibri" w:hAnsi="Calibri" w:cs="Calibri"/>
          <w:color w:val="000000" w:themeColor="text1"/>
        </w:rPr>
        <w:t>2021.</w:t>
      </w:r>
    </w:p>
    <w:p w14:paraId="2C078E63" w14:textId="3222EF88" w:rsidR="00240216" w:rsidRDefault="00240216" w:rsidP="78A9D805"/>
    <w:sectPr w:rsidR="00240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710CA1"/>
    <w:rsid w:val="00240216"/>
    <w:rsid w:val="00AA401A"/>
    <w:rsid w:val="00AD5675"/>
    <w:rsid w:val="00C569FD"/>
    <w:rsid w:val="00C7D245"/>
    <w:rsid w:val="01A6B4CA"/>
    <w:rsid w:val="04300BBA"/>
    <w:rsid w:val="085CAD32"/>
    <w:rsid w:val="11710CA1"/>
    <w:rsid w:val="118B7E3A"/>
    <w:rsid w:val="1572FC08"/>
    <w:rsid w:val="15C53B50"/>
    <w:rsid w:val="192758FC"/>
    <w:rsid w:val="19DA5ABB"/>
    <w:rsid w:val="1A73AAFA"/>
    <w:rsid w:val="1B336234"/>
    <w:rsid w:val="1B3AB0EF"/>
    <w:rsid w:val="1B65A75B"/>
    <w:rsid w:val="204B431D"/>
    <w:rsid w:val="21D7087B"/>
    <w:rsid w:val="21E107F4"/>
    <w:rsid w:val="21E7137E"/>
    <w:rsid w:val="23A23FDB"/>
    <w:rsid w:val="26184EA7"/>
    <w:rsid w:val="26C1AFA8"/>
    <w:rsid w:val="272627C0"/>
    <w:rsid w:val="27ADD6D4"/>
    <w:rsid w:val="28021AF4"/>
    <w:rsid w:val="285441B1"/>
    <w:rsid w:val="2A9B6F3D"/>
    <w:rsid w:val="2AD3BDB7"/>
    <w:rsid w:val="2B2E16E7"/>
    <w:rsid w:val="2BE4A41B"/>
    <w:rsid w:val="2C004EDC"/>
    <w:rsid w:val="2FBF7F16"/>
    <w:rsid w:val="30044AD4"/>
    <w:rsid w:val="33FB45B0"/>
    <w:rsid w:val="3452C26C"/>
    <w:rsid w:val="36AEDFD8"/>
    <w:rsid w:val="394107D8"/>
    <w:rsid w:val="3B45F9BC"/>
    <w:rsid w:val="3D842B67"/>
    <w:rsid w:val="3DA1042A"/>
    <w:rsid w:val="417EAC2A"/>
    <w:rsid w:val="451CAD23"/>
    <w:rsid w:val="457C4E7A"/>
    <w:rsid w:val="4591C2C8"/>
    <w:rsid w:val="486B7616"/>
    <w:rsid w:val="49AE363F"/>
    <w:rsid w:val="49EDFE39"/>
    <w:rsid w:val="4A1AD509"/>
    <w:rsid w:val="4B2E0309"/>
    <w:rsid w:val="4BE61966"/>
    <w:rsid w:val="4C8DB4B1"/>
    <w:rsid w:val="4CBE34BB"/>
    <w:rsid w:val="4F5A286D"/>
    <w:rsid w:val="50CFF05F"/>
    <w:rsid w:val="50DEB1AB"/>
    <w:rsid w:val="552624E7"/>
    <w:rsid w:val="555A9C6F"/>
    <w:rsid w:val="57D0AB98"/>
    <w:rsid w:val="5930141E"/>
    <w:rsid w:val="5B6B843B"/>
    <w:rsid w:val="5E8A8561"/>
    <w:rsid w:val="60104E1A"/>
    <w:rsid w:val="6092576A"/>
    <w:rsid w:val="6577BFF9"/>
    <w:rsid w:val="6A9C4393"/>
    <w:rsid w:val="6FEAF606"/>
    <w:rsid w:val="704FAB1A"/>
    <w:rsid w:val="71AE3593"/>
    <w:rsid w:val="7204ACD1"/>
    <w:rsid w:val="72958EC9"/>
    <w:rsid w:val="72C1065D"/>
    <w:rsid w:val="74437B0F"/>
    <w:rsid w:val="7480EB66"/>
    <w:rsid w:val="77784869"/>
    <w:rsid w:val="78A9D805"/>
    <w:rsid w:val="79D77D5D"/>
    <w:rsid w:val="7A0DA584"/>
    <w:rsid w:val="7BE64BE9"/>
    <w:rsid w:val="7BEBAA4D"/>
    <w:rsid w:val="7E41D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5F59"/>
  <w15:chartTrackingRefBased/>
  <w15:docId w15:val="{190878C0-D7AB-421D-AD22-D3FEBC3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lingscholar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csd-my.sharepoint.com/:b:/g/personal/caitlin_hogensen_slcschools_org/EUXHXdacIqZIkvGSvCfaHwcB5jVo1Pz6jBQVm1de09kb4A?e=m8mkE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he.edu/state-scholarships-aid/opportunity-scholarshi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lcsd-my.sharepoint.com/:b:/g/personal/caitlin_hogensen_slcschools_org/EZcj5O88QkRFrHctdhsWhIYBm_Ru124aW6zxPtkafmeiBA?e=ECxTr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pstudents.collegeboard.org/awards-recognitions/ap-scholar-award" TargetMode="External"/><Relationship Id="rId9" Type="http://schemas.openxmlformats.org/officeDocument/2006/relationships/hyperlink" Target="https://forms.office.com/Pages/ResponsePage.aspx?id=iFl4W1nRVkKZxmR0oGlvE2R9HKM5tAxKrJAcR0oL9E9UMkJTUEVLTUMwOFpTM1JPTlI1UVEzQlg2M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Renaud</dc:creator>
  <cp:keywords/>
  <dc:description/>
  <cp:lastModifiedBy>Whitney Watchman</cp:lastModifiedBy>
  <cp:revision>2</cp:revision>
  <dcterms:created xsi:type="dcterms:W3CDTF">2021-09-19T17:08:00Z</dcterms:created>
  <dcterms:modified xsi:type="dcterms:W3CDTF">2021-09-19T17:08:00Z</dcterms:modified>
</cp:coreProperties>
</file>